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926B82" w14:textId="77777777" w:rsidR="00EF3C01" w:rsidRDefault="00EF3C01" w:rsidP="00EF3C01">
      <w:pPr>
        <w:spacing w:line="480" w:lineRule="auto"/>
        <w:jc w:val="center"/>
      </w:pPr>
    </w:p>
    <w:p w14:paraId="2133266E" w14:textId="77777777" w:rsidR="00F13FAE" w:rsidRDefault="00F13FAE" w:rsidP="00EF3C01">
      <w:pPr>
        <w:spacing w:line="480" w:lineRule="auto"/>
        <w:jc w:val="center"/>
      </w:pPr>
    </w:p>
    <w:p w14:paraId="42561963" w14:textId="77777777" w:rsidR="00F13FAE" w:rsidRDefault="00F13FAE" w:rsidP="00EF3C01">
      <w:pPr>
        <w:spacing w:line="480" w:lineRule="auto"/>
        <w:jc w:val="center"/>
      </w:pPr>
    </w:p>
    <w:p w14:paraId="7C18B31E" w14:textId="77777777" w:rsidR="00EF3C01" w:rsidRDefault="00EF3C01" w:rsidP="00EF3C01">
      <w:pPr>
        <w:spacing w:line="480" w:lineRule="auto"/>
        <w:jc w:val="center"/>
      </w:pPr>
    </w:p>
    <w:p w14:paraId="5A9C8307" w14:textId="77777777" w:rsidR="00EF3C01" w:rsidRDefault="00EF3C01" w:rsidP="00EF3C01">
      <w:pPr>
        <w:spacing w:line="480" w:lineRule="auto"/>
        <w:jc w:val="center"/>
      </w:pPr>
    </w:p>
    <w:p w14:paraId="415B8A92" w14:textId="77777777" w:rsidR="00EF3C01" w:rsidRDefault="00EF3C01" w:rsidP="00EF3C01">
      <w:pPr>
        <w:spacing w:line="480" w:lineRule="auto"/>
        <w:jc w:val="center"/>
      </w:pPr>
    </w:p>
    <w:p w14:paraId="6FDFD382" w14:textId="77777777" w:rsidR="00EF3C01" w:rsidRDefault="00EF3C01" w:rsidP="00EF3C01">
      <w:pPr>
        <w:spacing w:line="480" w:lineRule="auto"/>
        <w:jc w:val="center"/>
      </w:pPr>
    </w:p>
    <w:p w14:paraId="78C22593" w14:textId="77777777" w:rsidR="00084133" w:rsidRDefault="00084133" w:rsidP="00EF3C01">
      <w:pPr>
        <w:spacing w:line="480" w:lineRule="auto"/>
        <w:jc w:val="center"/>
      </w:pPr>
      <w:r>
        <w:t>Criminal Justice: Policy and Program Development</w:t>
      </w:r>
    </w:p>
    <w:p w14:paraId="2F62BC18" w14:textId="77777777" w:rsidR="00EF3C01" w:rsidRDefault="00EF3C01" w:rsidP="00EF3C01">
      <w:pPr>
        <w:spacing w:line="480" w:lineRule="auto"/>
        <w:jc w:val="center"/>
      </w:pPr>
      <w:bookmarkStart w:id="0" w:name="_GoBack"/>
      <w:bookmarkEnd w:id="0"/>
    </w:p>
    <w:p w14:paraId="79D6BE7B" w14:textId="77777777" w:rsidR="00EF3C01" w:rsidRDefault="00EF3C01" w:rsidP="00EF3C01">
      <w:pPr>
        <w:spacing w:line="480" w:lineRule="auto"/>
        <w:jc w:val="center"/>
      </w:pPr>
    </w:p>
    <w:p w14:paraId="3E5665C0" w14:textId="77777777" w:rsidR="00EF3C01" w:rsidRDefault="00EF3C01" w:rsidP="00EF3C01">
      <w:pPr>
        <w:spacing w:line="480" w:lineRule="auto"/>
        <w:jc w:val="center"/>
      </w:pPr>
    </w:p>
    <w:p w14:paraId="138A5457" w14:textId="77777777" w:rsidR="00EF3C01" w:rsidRDefault="00EF3C01" w:rsidP="00EF3C01">
      <w:pPr>
        <w:spacing w:line="480" w:lineRule="auto"/>
        <w:jc w:val="center"/>
      </w:pPr>
    </w:p>
    <w:p w14:paraId="3CD23C10" w14:textId="77777777" w:rsidR="00EF3C01" w:rsidRDefault="00EF3C01" w:rsidP="00EF3C01">
      <w:pPr>
        <w:spacing w:line="480" w:lineRule="auto"/>
        <w:jc w:val="center"/>
      </w:pPr>
    </w:p>
    <w:p w14:paraId="6856FCF7" w14:textId="77777777" w:rsidR="00EF3C01" w:rsidRDefault="00EF3C01" w:rsidP="00EF3C01">
      <w:pPr>
        <w:spacing w:line="480" w:lineRule="auto"/>
        <w:jc w:val="center"/>
      </w:pPr>
    </w:p>
    <w:p w14:paraId="6C3370AF" w14:textId="77777777" w:rsidR="00EF3C01" w:rsidRDefault="00EF3C01" w:rsidP="00EF3C01">
      <w:pPr>
        <w:spacing w:line="480" w:lineRule="auto"/>
        <w:jc w:val="center"/>
      </w:pPr>
    </w:p>
    <w:p w14:paraId="0C76EB6E" w14:textId="77777777" w:rsidR="00084133" w:rsidRDefault="00084133" w:rsidP="00EF3C01">
      <w:pPr>
        <w:spacing w:line="480" w:lineRule="auto"/>
        <w:jc w:val="center"/>
      </w:pPr>
      <w:r>
        <w:t>Criminal Justice: Policy and Program Development</w:t>
      </w:r>
    </w:p>
    <w:p w14:paraId="49328632" w14:textId="77777777" w:rsidR="002D20ED" w:rsidRDefault="002D20ED" w:rsidP="002D20ED">
      <w:pPr>
        <w:spacing w:line="480" w:lineRule="auto"/>
        <w:ind w:firstLine="720"/>
      </w:pPr>
      <w:r>
        <w:t xml:space="preserve">According to me, policy in criminal justice is a set of rules that represent social control and ensures that every member of the society is compliant with the state or federal laws. Policies entail issues relating to immigration, national security, and terrorism. Policy analysis is a process </w:t>
      </w:r>
      <w:r>
        <w:lastRenderedPageBreak/>
        <w:t xml:space="preserve">or a technique that evaluates issues relating to the public with the aim of getting facts and actual statistics on the degree of impact of the existing policies. The primary purpose of policy analysis is to measure the extent to which the policies are meeting their goals. On the other hand, a criminal justice program is a plan put in place to transform offenders or people who are vulnerable or highly likely to become offenders. Program evaluation denotes to a technique applied by practitioners such as probation officers and police and researchers such as private investigators and professors to assess the impact of criminal justice policies and programs. This involves collecting information, analyzing it and finally reporting it to program leaders and relevant stakeholders. </w:t>
      </w:r>
    </w:p>
    <w:p w14:paraId="3252FE96" w14:textId="77777777" w:rsidR="002D20ED" w:rsidRDefault="002D20ED" w:rsidP="00FF55D7">
      <w:pPr>
        <w:spacing w:line="480" w:lineRule="auto"/>
        <w:ind w:firstLine="720"/>
      </w:pPr>
      <w:r>
        <w:t xml:space="preserve">The issues that I believe can be solved through the development of state statute, federal statute or agency-based policy include prison overcrowding, fear and violence in communities and undocumented immigrants. Prison overcrowding has been an issue in the United States with the majority of prisoners in local and state facilities and the rest in federal prisons. According to the Bureau of Justice Statistics, in 2015 the U.S had a total of 1.5 million inmates with over 1.3 million incarcerated in local and state prisons and the rest in federal prisons. Overcrowding in prisons tends to detriment the ability of a prison facility to meet the basic needs of prisoners such as accommodation, food and healthcare. For this reason, I believe a federal statute can be crucial in addressing the issue. </w:t>
      </w:r>
    </w:p>
    <w:p w14:paraId="34FD92D7" w14:textId="77777777" w:rsidR="002D20ED" w:rsidRDefault="002D20ED" w:rsidP="002D20ED">
      <w:pPr>
        <w:spacing w:line="480" w:lineRule="auto"/>
        <w:ind w:firstLine="720"/>
      </w:pPr>
      <w:r>
        <w:t xml:space="preserve">The U.S has many immigrants in the country. A vast majority of the immigrants are undocumented. There is a myriad of compelling reasons why undocumented people can be dangerous to society. First, it creates a shadow economy that is difficult to control. Second, it is unfair to immigrants who are in the country legally. Third, it is undermining law and order of the country. Immigrants are not bad since they have an integral role in the U.S economy, especially </w:t>
      </w:r>
      <w:r>
        <w:lastRenderedPageBreak/>
        <w:t>in construction, hospitality and agriculture sectors. However, immigrants should be in the country legally to ensure every citizen feel protected. Therefore, criminal justice practitioners should intensify efforts in analyzing the current policies and crafting others that ensure foreigners are properly documented.</w:t>
      </w:r>
    </w:p>
    <w:p w14:paraId="7EF70D7B" w14:textId="77777777" w:rsidR="00FF55D7" w:rsidRDefault="002D20ED" w:rsidP="00FF55D7">
      <w:pPr>
        <w:spacing w:line="480" w:lineRule="auto"/>
        <w:ind w:firstLine="720"/>
      </w:pPr>
      <w:r>
        <w:t xml:space="preserve">Fear and violence cause devastating effects that detriment the quality of life in communities. Due to cases such as parental negligence, poverty, alcohol and substance use, such people are vulnerable in resolving to violence and crime in the U.S communities. Community-based service providers and criminal justice practitioners should work together in crafting policies that would respond to cases of violence and fear in </w:t>
      </w:r>
      <w:r w:rsidR="00FF55D7">
        <w:t>communities. The</w:t>
      </w:r>
      <w:r>
        <w:t xml:space="preserve"> issues in criminal justice that I believe can be averted through program development include alcohol and substance use, juvenile offenders and the high incarceration </w:t>
      </w:r>
      <w:r w:rsidR="00FF55D7">
        <w:t>rate. Drug</w:t>
      </w:r>
      <w:r>
        <w:t xml:space="preserve"> use has been a critical driver to criminal activities in the country. According to the Bureau of Justice Statistics Data, between fifty to eighty per cent of men test positive of alcohol and other drugs when arrested. </w:t>
      </w:r>
    </w:p>
    <w:p w14:paraId="66CD1D8B" w14:textId="77777777" w:rsidR="00FF55D7" w:rsidRDefault="002D20ED" w:rsidP="00FF55D7">
      <w:pPr>
        <w:spacing w:line="480" w:lineRule="auto"/>
        <w:ind w:firstLine="720"/>
      </w:pPr>
      <w:r>
        <w:t xml:space="preserve">This has frequently been recurring, resulting in a vicious cycle of substance use and criminal activities. Decriminalizing of drugs does not make them less of the problem. This creates a necessity for criminal justice practitioners to come up with programs that address drug abuse issues. Educational programs on drug addiction as well as drug treatment programs are some of the interventions that the practitioners can implement to reduce drugs use hence protecting the American society. Juvenile crime in the U.S is a clear criminal justice issue. According to research, youths' involvement in criminal activities results from parental </w:t>
      </w:r>
      <w:r w:rsidR="00FF55D7">
        <w:t>neglect.</w:t>
      </w:r>
      <w:r>
        <w:t xml:space="preserve"> The criminal justice system, therefore, should reexamine how they treat juvenile offenders. While community safety is core to the criminal justice system, restorative justice programs should not be overlooked. As a matter of fact, restorative justice is a part of community safety. </w:t>
      </w:r>
      <w:r>
        <w:lastRenderedPageBreak/>
        <w:t xml:space="preserve">Therefore, with a program development that brings the youths and society together, the criminal activities will be reduced </w:t>
      </w:r>
      <w:r w:rsidR="00FF55D7">
        <w:t xml:space="preserve">drastically. </w:t>
      </w:r>
    </w:p>
    <w:p w14:paraId="65F3530E" w14:textId="77777777" w:rsidR="00F41E55" w:rsidRDefault="00FF55D7" w:rsidP="00FF55D7">
      <w:pPr>
        <w:spacing w:line="480" w:lineRule="auto"/>
        <w:ind w:firstLine="720"/>
      </w:pPr>
      <w:r>
        <w:t>The</w:t>
      </w:r>
      <w:r w:rsidR="002D20ED">
        <w:t xml:space="preserve"> rate of incarceration is an apparent issue in U.S. According to United States Department of Justice; the United States has the largest incarceration rate in the world imprisoning the citizens at a rate of 5 to 10 times higher than any other industrialized nation.</w:t>
      </w:r>
      <w:r>
        <w:t xml:space="preserve"> </w:t>
      </w:r>
      <w:r w:rsidR="002D20ED">
        <w:t xml:space="preserve">The criminal justice system should address issues and come up with programs to reduce the rate. For instance, the practitioners can eliminate incarceration for lower-level crimes and substitute it with punishment or fines. If such programs are developed, the rate of imprisonment will reduce significantly and consequently solving the issue of </w:t>
      </w:r>
      <w:proofErr w:type="spellStart"/>
      <w:r w:rsidR="002D20ED">
        <w:t>overcro</w:t>
      </w:r>
      <w:proofErr w:type="spellEnd"/>
      <w:r w:rsidR="00543025">
        <w:t xml:space="preserve"> </w:t>
      </w:r>
      <w:proofErr w:type="spellStart"/>
      <w:r w:rsidR="002D20ED">
        <w:t>wded</w:t>
      </w:r>
      <w:proofErr w:type="spellEnd"/>
      <w:r w:rsidR="002D20ED">
        <w:t xml:space="preserve"> prisons. </w:t>
      </w:r>
      <w:r w:rsidR="00217D83">
        <w:t xml:space="preserve"> </w:t>
      </w:r>
    </w:p>
    <w:p w14:paraId="42C64010" w14:textId="77777777" w:rsidR="00EF3C01" w:rsidRDefault="00EF3C01" w:rsidP="00EF3C01">
      <w:pPr>
        <w:spacing w:line="480" w:lineRule="auto"/>
        <w:jc w:val="center"/>
      </w:pPr>
    </w:p>
    <w:p w14:paraId="4A9488F1" w14:textId="77777777" w:rsidR="00EF3C01" w:rsidRDefault="00EF3C01" w:rsidP="00EF3C01">
      <w:pPr>
        <w:spacing w:line="480" w:lineRule="auto"/>
        <w:jc w:val="center"/>
      </w:pPr>
    </w:p>
    <w:p w14:paraId="3F566B4E" w14:textId="77777777" w:rsidR="00EF3C01" w:rsidRDefault="00EF3C01" w:rsidP="00EF3C01">
      <w:pPr>
        <w:spacing w:line="480" w:lineRule="auto"/>
        <w:jc w:val="center"/>
      </w:pPr>
    </w:p>
    <w:p w14:paraId="715F5C6F" w14:textId="77777777" w:rsidR="00EF3C01" w:rsidRDefault="00EF3C01" w:rsidP="002D20ED">
      <w:pPr>
        <w:spacing w:line="480" w:lineRule="auto"/>
      </w:pPr>
    </w:p>
    <w:p w14:paraId="726A0B01" w14:textId="77777777" w:rsidR="00FF55D7" w:rsidRDefault="00FF55D7" w:rsidP="00EF3C01">
      <w:pPr>
        <w:spacing w:line="480" w:lineRule="auto"/>
        <w:jc w:val="center"/>
      </w:pPr>
    </w:p>
    <w:p w14:paraId="693508CA" w14:textId="77777777" w:rsidR="00FF55D7" w:rsidRDefault="00FF55D7" w:rsidP="00EF3C01">
      <w:pPr>
        <w:spacing w:line="480" w:lineRule="auto"/>
        <w:jc w:val="center"/>
      </w:pPr>
    </w:p>
    <w:p w14:paraId="329F2F16" w14:textId="77777777" w:rsidR="00FF55D7" w:rsidRDefault="00FF55D7" w:rsidP="00EF3C01">
      <w:pPr>
        <w:spacing w:line="480" w:lineRule="auto"/>
        <w:jc w:val="center"/>
      </w:pPr>
    </w:p>
    <w:p w14:paraId="1FDE2294" w14:textId="77777777" w:rsidR="00084133" w:rsidRDefault="00084133" w:rsidP="00EF3C01">
      <w:pPr>
        <w:spacing w:line="480" w:lineRule="auto"/>
        <w:jc w:val="center"/>
      </w:pPr>
      <w:r>
        <w:t>References</w:t>
      </w:r>
    </w:p>
    <w:p w14:paraId="27E15B76" w14:textId="77777777" w:rsidR="00084133" w:rsidRDefault="00A36D0A" w:rsidP="00EF3C01">
      <w:pPr>
        <w:pStyle w:val="Bibliography"/>
        <w:spacing w:line="480" w:lineRule="auto"/>
        <w:ind w:left="720" w:hanging="720"/>
        <w:rPr>
          <w:noProof/>
        </w:rPr>
      </w:pPr>
      <w:r>
        <w:fldChar w:fldCharType="begin"/>
      </w:r>
      <w:r w:rsidR="00084133">
        <w:instrText xml:space="preserve"> BIBLIOGRAPHY  \l 1033 </w:instrText>
      </w:r>
      <w:r>
        <w:fldChar w:fldCharType="separate"/>
      </w:r>
      <w:r w:rsidR="00084133">
        <w:rPr>
          <w:noProof/>
        </w:rPr>
        <w:t xml:space="preserve">Filinson, R. (2014). Senior Citizens Behind Bars: Challenges for the Criminal Justice System. </w:t>
      </w:r>
      <w:r w:rsidR="00084133">
        <w:rPr>
          <w:i/>
          <w:iCs/>
          <w:noProof/>
        </w:rPr>
        <w:t>International Criminal Justice Review</w:t>
      </w:r>
      <w:r w:rsidR="00084133">
        <w:rPr>
          <w:noProof/>
        </w:rPr>
        <w:t xml:space="preserve"> , 298-299.</w:t>
      </w:r>
    </w:p>
    <w:p w14:paraId="0B7E9397" w14:textId="77777777" w:rsidR="00084133" w:rsidRDefault="00084133" w:rsidP="00EF3C01">
      <w:pPr>
        <w:pStyle w:val="Bibliography"/>
        <w:spacing w:line="480" w:lineRule="auto"/>
        <w:ind w:left="720" w:hanging="720"/>
        <w:rPr>
          <w:noProof/>
        </w:rPr>
      </w:pPr>
      <w:r>
        <w:rPr>
          <w:noProof/>
        </w:rPr>
        <w:lastRenderedPageBreak/>
        <w:t xml:space="preserve">Luallen, J. (2018). Estimating Prison stays Among Current Prison Populations. </w:t>
      </w:r>
      <w:r>
        <w:rPr>
          <w:i/>
          <w:iCs/>
          <w:noProof/>
        </w:rPr>
        <w:t>Criminal Justice Review</w:t>
      </w:r>
      <w:r>
        <w:rPr>
          <w:noProof/>
        </w:rPr>
        <w:t xml:space="preserve"> , 119-147.</w:t>
      </w:r>
    </w:p>
    <w:p w14:paraId="11F0B38B" w14:textId="77777777" w:rsidR="00084133" w:rsidRDefault="00084133" w:rsidP="00EF3C01">
      <w:pPr>
        <w:pStyle w:val="Bibliography"/>
        <w:spacing w:line="480" w:lineRule="auto"/>
        <w:ind w:left="720" w:hanging="720"/>
        <w:rPr>
          <w:noProof/>
        </w:rPr>
      </w:pPr>
      <w:r>
        <w:rPr>
          <w:noProof/>
        </w:rPr>
        <w:t xml:space="preserve">Stolz, A. (2014). The Growth of Federal Criminal Justice Policy Making. </w:t>
      </w:r>
      <w:r>
        <w:rPr>
          <w:i/>
          <w:iCs/>
          <w:noProof/>
        </w:rPr>
        <w:t>Criminal Justice Policy Review</w:t>
      </w:r>
      <w:r>
        <w:rPr>
          <w:noProof/>
        </w:rPr>
        <w:t xml:space="preserve"> , 463-487.</w:t>
      </w:r>
    </w:p>
    <w:p w14:paraId="5A248B00" w14:textId="77777777" w:rsidR="00084133" w:rsidRDefault="00A36D0A" w:rsidP="00EF3C01">
      <w:pPr>
        <w:spacing w:line="480" w:lineRule="auto"/>
        <w:ind w:left="720" w:hanging="720"/>
      </w:pPr>
      <w:r>
        <w:fldChar w:fldCharType="end"/>
      </w:r>
    </w:p>
    <w:sectPr w:rsidR="00084133" w:rsidSect="0008413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4553A3" w14:textId="77777777" w:rsidR="00A909B3" w:rsidRDefault="00A909B3" w:rsidP="00084133">
      <w:pPr>
        <w:spacing w:after="0" w:line="240" w:lineRule="auto"/>
      </w:pPr>
      <w:r>
        <w:separator/>
      </w:r>
    </w:p>
  </w:endnote>
  <w:endnote w:type="continuationSeparator" w:id="0">
    <w:p w14:paraId="36DCC5B0" w14:textId="77777777" w:rsidR="00A909B3" w:rsidRDefault="00A909B3" w:rsidP="00084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F55EFC" w14:textId="77777777" w:rsidR="00A909B3" w:rsidRDefault="00A909B3" w:rsidP="00084133">
      <w:pPr>
        <w:spacing w:after="0" w:line="240" w:lineRule="auto"/>
      </w:pPr>
      <w:r>
        <w:separator/>
      </w:r>
    </w:p>
  </w:footnote>
  <w:footnote w:type="continuationSeparator" w:id="0">
    <w:p w14:paraId="7D04F3B7" w14:textId="77777777" w:rsidR="00A909B3" w:rsidRDefault="00A909B3" w:rsidP="000841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0F55CC" w14:textId="77777777" w:rsidR="00084133" w:rsidRDefault="00084133">
    <w:pPr>
      <w:pStyle w:val="Header"/>
      <w:jc w:val="right"/>
    </w:pPr>
    <w:r>
      <w:t xml:space="preserve">CRIMINAL JUSTICE: POLICY AND PROGRAM DEVELOPMENT                                        </w:t>
    </w:r>
    <w:sdt>
      <w:sdtPr>
        <w:id w:val="56660979"/>
        <w:docPartObj>
          <w:docPartGallery w:val="Page Numbers (Top of Page)"/>
          <w:docPartUnique/>
        </w:docPartObj>
      </w:sdtPr>
      <w:sdtEndPr/>
      <w:sdtContent>
        <w:r w:rsidR="00EF55E9">
          <w:fldChar w:fldCharType="begin"/>
        </w:r>
        <w:r w:rsidR="00EF55E9">
          <w:instrText xml:space="preserve"> PAGE   \* MERGEFORMAT </w:instrText>
        </w:r>
        <w:r w:rsidR="00EF55E9">
          <w:fldChar w:fldCharType="separate"/>
        </w:r>
        <w:r w:rsidR="002D20ED">
          <w:rPr>
            <w:noProof/>
          </w:rPr>
          <w:t>2</w:t>
        </w:r>
        <w:r w:rsidR="00EF55E9">
          <w:rPr>
            <w:noProof/>
          </w:rPr>
          <w:fldChar w:fldCharType="end"/>
        </w:r>
      </w:sdtContent>
    </w:sdt>
  </w:p>
  <w:p w14:paraId="5F5B6274" w14:textId="77777777" w:rsidR="00084133" w:rsidRDefault="000841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911549" w14:textId="77777777" w:rsidR="00084133" w:rsidRDefault="00084133">
    <w:pPr>
      <w:pStyle w:val="Header"/>
      <w:jc w:val="right"/>
    </w:pPr>
    <w:r>
      <w:t xml:space="preserve">Running head: CRIMINAL JUSTICE: POLICY AND PROGRAM DEVELOPMENT               </w:t>
    </w:r>
    <w:sdt>
      <w:sdtPr>
        <w:id w:val="56660900"/>
        <w:docPartObj>
          <w:docPartGallery w:val="Page Numbers (Top of Page)"/>
          <w:docPartUnique/>
        </w:docPartObj>
      </w:sdtPr>
      <w:sdtEndPr/>
      <w:sdtContent>
        <w:r w:rsidR="00EF55E9">
          <w:fldChar w:fldCharType="begin"/>
        </w:r>
        <w:r w:rsidR="00EF55E9">
          <w:instrText xml:space="preserve"> PAGE   \* MERGEFORMAT </w:instrText>
        </w:r>
        <w:r w:rsidR="00EF55E9">
          <w:fldChar w:fldCharType="separate"/>
        </w:r>
        <w:r w:rsidR="002D20ED">
          <w:rPr>
            <w:noProof/>
          </w:rPr>
          <w:t>1</w:t>
        </w:r>
        <w:r w:rsidR="00EF55E9">
          <w:rPr>
            <w:noProof/>
          </w:rPr>
          <w:fldChar w:fldCharType="end"/>
        </w:r>
      </w:sdtContent>
    </w:sdt>
  </w:p>
  <w:p w14:paraId="09EA7E8B" w14:textId="77777777" w:rsidR="00084133" w:rsidRDefault="000841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AF2"/>
    <w:rsid w:val="00084133"/>
    <w:rsid w:val="002028B8"/>
    <w:rsid w:val="002045FC"/>
    <w:rsid w:val="00217D83"/>
    <w:rsid w:val="002D20ED"/>
    <w:rsid w:val="002F1453"/>
    <w:rsid w:val="003608C6"/>
    <w:rsid w:val="00485EC9"/>
    <w:rsid w:val="00492744"/>
    <w:rsid w:val="004B70CD"/>
    <w:rsid w:val="004F3AF2"/>
    <w:rsid w:val="00543025"/>
    <w:rsid w:val="006F25DA"/>
    <w:rsid w:val="007C0353"/>
    <w:rsid w:val="0089427E"/>
    <w:rsid w:val="00915BA0"/>
    <w:rsid w:val="00961458"/>
    <w:rsid w:val="00A10479"/>
    <w:rsid w:val="00A36D0A"/>
    <w:rsid w:val="00A8128A"/>
    <w:rsid w:val="00A909B3"/>
    <w:rsid w:val="00AC5D87"/>
    <w:rsid w:val="00C71466"/>
    <w:rsid w:val="00C85300"/>
    <w:rsid w:val="00D92AE0"/>
    <w:rsid w:val="00DB65A0"/>
    <w:rsid w:val="00E0131A"/>
    <w:rsid w:val="00E35BFA"/>
    <w:rsid w:val="00ED58D4"/>
    <w:rsid w:val="00EF3C01"/>
    <w:rsid w:val="00EF55E9"/>
    <w:rsid w:val="00F13FAE"/>
    <w:rsid w:val="00F41E55"/>
    <w:rsid w:val="00FB2BCD"/>
    <w:rsid w:val="00FF55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F5745"/>
  <w15:docId w15:val="{E1BF0821-BDA0-4EA4-8B7E-A1D641E9E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1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4133"/>
  </w:style>
  <w:style w:type="paragraph" w:styleId="Footer">
    <w:name w:val="footer"/>
    <w:basedOn w:val="Normal"/>
    <w:link w:val="FooterChar"/>
    <w:uiPriority w:val="99"/>
    <w:semiHidden/>
    <w:unhideWhenUsed/>
    <w:rsid w:val="0008413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84133"/>
  </w:style>
  <w:style w:type="paragraph" w:styleId="Bibliography">
    <w:name w:val="Bibliography"/>
    <w:basedOn w:val="Normal"/>
    <w:next w:val="Normal"/>
    <w:uiPriority w:val="37"/>
    <w:unhideWhenUsed/>
    <w:rsid w:val="00084133"/>
  </w:style>
  <w:style w:type="paragraph" w:styleId="BalloonText">
    <w:name w:val="Balloon Text"/>
    <w:basedOn w:val="Normal"/>
    <w:link w:val="BalloonTextChar"/>
    <w:uiPriority w:val="99"/>
    <w:semiHidden/>
    <w:unhideWhenUsed/>
    <w:rsid w:val="000841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413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333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Sto14</b:Tag>
    <b:SourceType>JournalArticle</b:SourceType>
    <b:Guid>{52CD0F9A-DB23-4AF8-AB2F-C3434C68F637}</b:Guid>
    <b:Author>
      <b:Author>
        <b:NameList>
          <b:Person>
            <b:Last>Stolz</b:Last>
            <b:First>A.</b:First>
          </b:Person>
        </b:NameList>
      </b:Author>
    </b:Author>
    <b:Title>The Growth of Federal Criminal Justice Policy Making</b:Title>
    <b:Year>2014</b:Year>
    <b:JournalName>Criminal Justice Policy Review</b:JournalName>
    <b:Pages>463-487</b:Pages>
    <b:RefOrder>2</b:RefOrder>
  </b:Source>
  <b:Source>
    <b:Tag>Fil14</b:Tag>
    <b:SourceType>JournalArticle</b:SourceType>
    <b:Guid>{AA1253FD-EC41-4139-AEDF-5C178B080D84}</b:Guid>
    <b:Author>
      <b:Author>
        <b:NameList>
          <b:Person>
            <b:Last>Filinson</b:Last>
            <b:First>R.</b:First>
          </b:Person>
        </b:NameList>
      </b:Author>
    </b:Author>
    <b:Title>Senior Citizens Behind Bars: Challenges for the Criminal Justice System</b:Title>
    <b:JournalName>International Criminal Justice Review</b:JournalName>
    <b:Year>2014</b:Year>
    <b:Pages>298-299</b:Pages>
    <b:RefOrder>3</b:RefOrder>
  </b:Source>
  <b:Source>
    <b:Tag>Lua18</b:Tag>
    <b:SourceType>JournalArticle</b:SourceType>
    <b:Guid>{92439D3A-AD1A-4F9A-B655-DFB83EFB06B1}</b:Guid>
    <b:Author>
      <b:Author>
        <b:NameList>
          <b:Person>
            <b:Last>Luallen</b:Last>
            <b:First>J.</b:First>
          </b:Person>
        </b:NameList>
      </b:Author>
    </b:Author>
    <b:Title>Estimating Prison stays Among Current Prison Populations</b:Title>
    <b:JournalName>Criminal Justice Review</b:JournalName>
    <b:Year>2018</b:Year>
    <b:Pages>119-147</b:Pages>
    <b:RefOrder>1</b:RefOrder>
  </b:Source>
</b:Sources>
</file>

<file path=customXml/itemProps1.xml><?xml version="1.0" encoding="utf-8"?>
<ds:datastoreItem xmlns:ds="http://schemas.openxmlformats.org/officeDocument/2006/customXml" ds:itemID="{EE61163D-2786-D649-9A63-054CF1793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854</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JOE</dc:creator>
  <cp:lastModifiedBy>Lakiasha Perry</cp:lastModifiedBy>
  <cp:revision>3</cp:revision>
  <dcterms:created xsi:type="dcterms:W3CDTF">2019-08-28T18:12:00Z</dcterms:created>
  <dcterms:modified xsi:type="dcterms:W3CDTF">2019-09-02T19:12:00Z</dcterms:modified>
</cp:coreProperties>
</file>